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D65BC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D65BC1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860"/>
        <w:gridCol w:w="933"/>
        <w:gridCol w:w="3602"/>
      </w:tblGrid>
      <w:tr w:rsidR="00040D40" w:rsidRPr="00FD48F2" w:rsidTr="00D65BC1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65BC1" w:rsidP="00D65B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 322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65B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5BC1" w:rsidRPr="00D65BC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D65BC1" w:rsidRPr="00D65BC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ลักษณะเฉพาะ และสมบัติของพอลิเมอร์</w:t>
            </w:r>
          </w:p>
        </w:tc>
      </w:tr>
      <w:tr w:rsidR="00D65BC1" w:rsidRPr="00FD48F2" w:rsidTr="00D65BC1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.....)</w:t>
            </w:r>
          </w:p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D65BC1" w:rsidRPr="00FD48F2" w:rsidTr="00D65B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77742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30.85pt;margin-top:2.6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 </w:t>
            </w:r>
            <w:r w:rsidR="00D65BC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4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840B2D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 </w:t>
            </w:r>
            <w:r w:rsidRPr="00840B2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หลักสูตรวัสดุศาสตร์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840B2D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วัสดุศาสตร์</w:t>
            </w:r>
          </w:p>
        </w:tc>
      </w:tr>
      <w:tr w:rsidR="00D65BC1" w:rsidRPr="00FD48F2" w:rsidTr="00D65B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77742" w:rsidP="001D557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30.7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4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65BC1" w:rsidRPr="00FD48F2" w:rsidTr="00D65B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77742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9" style="position:absolute;margin-left:30.6pt;margin-top:3.2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</w:t>
            </w:r>
            <w:r w:rsidR="00D65BC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77742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68" style="position:absolute;margin-left:.35pt;margin-top:4.25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D65BC1" w:rsidRPr="00FD48F2" w:rsidTr="00D65B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77742" w:rsidP="001D55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3" style="position:absolute;margin-left:0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77742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2" style="position:absolute;left:0;text-align:left;margin-left:139.6pt;margin-top:2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1" style="position:absolute;left:0;text-align:left;margin-left:83.1pt;margin-top:4.15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0" style="position:absolute;left:0;text-align:left;margin-left:42.1pt;margin-top:3.4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D65BC1" w:rsidRPr="00FD48F2" w:rsidTr="00D65B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77742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74" style="position:absolute;margin-left:.25pt;margin-top:2.9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อ.ดร.ธวัฒน์ สร้อยทอง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65B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อ.ดร.ธวัฒน์ สร้อยทอง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D65BC1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77742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82" style="position:absolute;margin-left:112.35pt;margin-top:3.3pt;width:9.75pt;height:13.5pt;z-index:2516797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81" style="position:absolute;margin-left:71.25pt;margin-top:3.3pt;width:9.75pt;height:13.5pt;z-index:251678720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D65BC1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1         2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D65BC1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 201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วัสดุศาสตร์เบื้องต้น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77742" w:rsidP="00D65BC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7774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77742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7774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7774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D65B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840B2D" w:rsidRDefault="00D77742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3" style="position:absolute;margin-left:77.1pt;margin-top:3.3pt;width:9.75pt;height:13.5pt;z-index:25168179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4" style="position:absolute;margin-left:107.1pt;margin-top:3.5pt;width:9.75pt;height:13.5pt;z-index:251682816;mso-position-horizontal-relative:text;mso-position-vertical-relative:text" filled="f" strokeweight="1.5pt">
                  <v:shadow on="t" opacity=".5"/>
                </v:rect>
              </w:pic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840B2D" w:rsidRDefault="00D65BC1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 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840B2D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เมื่อวันที่...........เดือน..มิถุนายน..พ.ศ. 2556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F33219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F332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33219" w:rsidRPr="00BF7C7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</w:t>
            </w:r>
            <w:r w:rsidR="00F3321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นักศึกษาเข้าใจสมบัติเฉพาะของพอลิเมอร์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F332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33219" w:rsidRPr="00BF7C78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F33219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รู้วิธีในการหาสมบัติเฉพาะของพอลิเมอร์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F332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เพิ่ม หลักการ วิธีการ เครื่องมือ ที่ใช้ในการหาสมบัติของพอลิเมอร์ที่มีความทันสมัยมากขึ้น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D460F4" w:rsidRPr="00FD48F2" w:rsidRDefault="00D460F4" w:rsidP="00F33219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4C57EB" w:rsidRDefault="004C57EB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ฟิสิกส์พื้นฐานของพอลิเมอร์ โครงสร้างของพอลิเมอรื โครงแบบและโครงรูปของสายโซ่ น้ำหนักและขนาดของโมเลกุล ความสามารถในการละลาย การเปลี่ยนสถานะคล้ายแก้ว  สมบัติการไหลของพอลิเมอร์ สัณฐานวิทยาของพอลิเมอร์ พอลิเมอร์ผลึกเหลว ความสัมพัน์ระหว่างโครงสร้าง และสมบัติของพอลิเมอร์ การตรวจสอบสมบัติต่างๆ เช่น สมบัติเชิงกล สมบัติทางความร้อน และสัณฐานวิทยา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4C57E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 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 ชั่วโมง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4C57EB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42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อาจารย์ผู้สอนให้คำปรึกษาและแนะนำเกี่ยวกับการเรียนการสอน จำนวน </w:t>
            </w:r>
            <w:r w:rsidRPr="00542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542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 322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1D5570" w:rsidRPr="00FD48F2">
        <w:tc>
          <w:tcPr>
            <w:tcW w:w="3360" w:type="dxa"/>
          </w:tcPr>
          <w:p w:rsidR="001D5570" w:rsidRPr="00CF34EE" w:rsidRDefault="001D5570" w:rsidP="001D5570">
            <w:pPr>
              <w:pStyle w:val="ab"/>
              <w:numPr>
                <w:ilvl w:val="1"/>
                <w:numId w:val="42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34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ซื่อสัตย์สุจริต เสียสละและมีน้ำใจ</w:t>
            </w:r>
          </w:p>
          <w:p w:rsidR="001D5570" w:rsidRPr="00CF34EE" w:rsidRDefault="001D5570" w:rsidP="001D5570">
            <w:pPr>
              <w:pStyle w:val="ab"/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และรับผิดชอบต่อต่อเอง และสังคม</w:t>
            </w:r>
          </w:p>
        </w:tc>
        <w:tc>
          <w:tcPr>
            <w:tcW w:w="3360" w:type="dxa"/>
          </w:tcPr>
          <w:p w:rsidR="001D5570" w:rsidRDefault="001D5570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ใช้กรณีศึกษา การให้งานกลุ่ม</w:t>
            </w:r>
          </w:p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สอนให้มีการเข้าห้องเรียนตรงต่อเวลา</w:t>
            </w:r>
          </w:p>
        </w:tc>
        <w:tc>
          <w:tcPr>
            <w:tcW w:w="3360" w:type="dxa"/>
          </w:tcPr>
          <w:p w:rsidR="001D5570" w:rsidRDefault="001D5570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สังเกตพฤติกรรมนักศึกษา</w:t>
            </w:r>
          </w:p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เช็คชื่อก่อนเรียน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ปลูกฝังเรื่องการแต่งกายที่สุภาพเรียบร้อย และส่งเสริมการมีกิจกรรมทางศาสนา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ให้นักศึกษาแต่งกายให้เรียบร้อยก่อนเข้าเรียน พร้อมอธิบายความจำเป็น แนะนำให้นักศึกษาร่วมงานทางศาสนา</w:t>
            </w:r>
          </w:p>
        </w:tc>
        <w:tc>
          <w:tcPr>
            <w:tcW w:w="3360" w:type="dxa"/>
          </w:tcPr>
          <w:p w:rsidR="001D5570" w:rsidRDefault="001D5570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สังเกตพฤติกรรมการแต่งกาย</w:t>
            </w:r>
          </w:p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พูดคุยเรื่องการร่วมงานทางศาสนา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อธิบายหลักการ และเนื้อหารายวิชาที่สอนได้ถูกต้อง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สอนบรรยาย และแบบฝึกหัด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ให้นักศึกษาบรรยายหน้าชั้นเรียน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การค้นคว้างานที่เกี่ยวข้องกับเนื้อหารายวิชาที่นักศึกษาสนใจ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สอนแบบนักศึกษาเป็นศูนย์กลางมีการพูดคุยกันว่านักศึกษาเข้าใจงานที่ค้นคว้าหรือไม่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ให้นักศึกษาบรรยายแบบกลุ่มพร้อมประเมินตนเอง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ทดสอบหลักการ และทฤษฏี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ความสามารถในการคิดวิเคราะห์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ยกปัญหาตัวอย่าง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นักศึกษาทำรายงานแก้ปัญหาอย่างเป็นระบบหรือไม่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จัดกิจกรรมกรณีศึกษา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เพื่อเชื่อมโยงเนื้อหารายวิชาที่เรียนกับวิชาอื่นๆ 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บรรยายกลุ่ม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ให้นักศึกษาบรรยายหน้าชั้นเรียน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55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การทำงานเป็นกลุ่ม และการมีภาวะผู้นำ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มอบหมายงานกลุ่ม พร้อมกำหนดหัวหน้ากลุ่ม (สลับกัน)ในแต่ละงาน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ประเมินผลงานกลุ่ม และ การทำงานร่วมกัน และสังเกตพฤติกรรมการทำงาน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55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การวางแผนในการทำงานเป็นกลุ่ม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กำหนดงานให้แต่ละกลุ่ม โดยให้แต่ละกลุ่มวางแผนในการทำงานเองใน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ระยะเวลาที่จำกัด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สังเกตพฤติกรรม พร้อมทั้งความพร้อมในการทำงาน ในระยะเวลาที่จำกัด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2339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233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ส่งเสริมให้ผู้เรียนเลือกใช้เทคโนโลยีสารสนเทศ และการสื่อสาร ที่หลากหลาย</w:t>
            </w:r>
          </w:p>
        </w:tc>
        <w:tc>
          <w:tcPr>
            <w:tcW w:w="3360" w:type="dxa"/>
          </w:tcPr>
          <w:p w:rsidR="00B7655D" w:rsidRPr="00FD48F2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มอบหมายงานสืบค้น จัดการ และนำเสนอ</w:t>
            </w:r>
          </w:p>
        </w:tc>
        <w:tc>
          <w:tcPr>
            <w:tcW w:w="3360" w:type="dxa"/>
          </w:tcPr>
          <w:p w:rsidR="00B7655D" w:rsidRPr="00FD48F2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ดูผลงานการเตรียมการนำเสนอให้มีความน่าสนใจ ทันสมัยและใช้เทคโนโลยีหลายๆ อย่าง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233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33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มีความสามารถทางสถิติ และคณิตศาสตร์พื้นฐาน </w:t>
            </w:r>
          </w:p>
        </w:tc>
        <w:tc>
          <w:tcPr>
            <w:tcW w:w="3360" w:type="dxa"/>
          </w:tcPr>
          <w:p w:rsidR="00B7655D" w:rsidRPr="00B23396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มอบหมายงานที่ต้องค้นคว้าข้อมูลเชิงตัวเลข</w:t>
            </w:r>
          </w:p>
        </w:tc>
        <w:tc>
          <w:tcPr>
            <w:tcW w:w="3360" w:type="dxa"/>
          </w:tcPr>
          <w:p w:rsidR="00B7655D" w:rsidRPr="00FD48F2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การนำเสนอหน้าชั้นเรียน และการทดสอบข้อเขียน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B23396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การใช้เส้นใยธรรมชาติเสริมแรงในวัสดุอีพ๊อกซีเทอร์มอเซ็ต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23396">
        <w:rPr>
          <w:rFonts w:ascii="TH SarabunPSK" w:hAnsi="TH SarabunPSK" w:cs="TH SarabunPSK" w:hint="cs"/>
          <w:sz w:val="32"/>
          <w:szCs w:val="32"/>
          <w:cs/>
          <w:lang w:bidi="th-TH"/>
        </w:rPr>
        <w:t>การเลือกใช้เครื่องมือ และวิธีการทดสอบเพื่อให้ได้ค่าสมบัติที่ต้องการอย่างถูกต้องแม่นยำ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23396" w:rsidRPr="00FD48F2" w:rsidRDefault="00B23396" w:rsidP="00B2339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ให้นักศึกษาฝึกการค้นหาบทความวิจัยภาษาอังกฤษทางเว๊ปไซด์ที่เกี่ยวข้อง</w:t>
      </w:r>
    </w:p>
    <w:p w:rsidR="00B23396" w:rsidRPr="00FD48F2" w:rsidRDefault="00B23396" w:rsidP="00B2339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ให้นักศึกษาฝึกการแปลบทความวิจัยภาษาอังกฤษ เพื่อให้ได้เนื้อหาที่ถูกต้องตามวิชาการ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23396" w:rsidRDefault="00B23396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คำแนะนำ เว๊ปไซด์ สำหรับการหาบทความวิชาการ และการใช้คำศัพท์ในการค้นหาบทความให้ได้ตามที่นักศึกษาต้องการ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ทบทวนความรู้พื้นฐานของวัสดุพอลิเมอร์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502EEC" w:rsidRDefault="00B23396" w:rsidP="008B4C3F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B2339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การจำแนกชนิดของพอลิเมอร์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โครงสร้างของพอลิเมอร์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ขนาดและน้ำหนักโมเลกุลพอลิเมอร์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  <w:p w:rsidR="00B23396" w:rsidRDefault="00B23396">
            <w:r w:rsidRPr="009874E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วีดีทัศน์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ความสามารถในการละลาย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การเปลี่ยนแปลงสถานะทางความร้อน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การวิเคราะห์ด้วยเทคนิคต่างๆ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B23396" w:rsidRPr="00FD48F2" w:rsidRDefault="00B23396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B23396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23396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2339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725F6C" w:rsidRDefault="00B23396" w:rsidP="0044059D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มีความตรงต่อเวลาและเคารพก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ฎ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กติกาที่ตกลงกันไว้ในชั่วโมงแรกของการเรียนการสอน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  <w:tr w:rsidR="00B23396" w:rsidRPr="00FD48F2" w:rsidTr="001D1514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numPr>
                <w:ilvl w:val="1"/>
                <w:numId w:val="43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มีความรู้พื้นฐาน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เกี่ยวกับการสังเคราะห์พอลิเมอร์</w:t>
            </w:r>
          </w:p>
          <w:p w:rsidR="00B23396" w:rsidRDefault="00B23396" w:rsidP="00B23396">
            <w:pPr>
              <w:numPr>
                <w:ilvl w:val="1"/>
                <w:numId w:val="43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สามารถบอกความแตกต่าง และเลือกวิธีการขึ้นรูปชิ้นงานพอลิเมอร์ได้อย่างเหมาะสมแก่การนำไปใช้งาน</w:t>
            </w:r>
          </w:p>
          <w:p w:rsidR="00B23396" w:rsidRPr="00A1107B" w:rsidRDefault="00B23396" w:rsidP="00B23396">
            <w:pPr>
              <w:numPr>
                <w:ilvl w:val="1"/>
                <w:numId w:val="43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สามารถบอกข้อดี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ข้อด้อยของพอลเมอร์ชนิดต่างๆ เมื่อนำมาขึ้นรูปเป็นชิ้นงาน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B23396" w:rsidRPr="00A1107B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การทดสอบระหว่างเรียนและหลังเรียน</w:t>
            </w:r>
          </w:p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lastRenderedPageBreak/>
              <w:t>3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35%</w:t>
            </w:r>
          </w:p>
        </w:tc>
      </w:tr>
      <w:tr w:rsidR="00B2339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การนำความรู้ไป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วิเคราะห์ และสังเคราะห์อย่างสร้างสรรค์</w:t>
            </w:r>
          </w:p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ความสามารถในการบูรณการ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B23396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การทดสอบระหว่างเรียนและหลังเรียน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5, 7, 10, 15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40%</w:t>
            </w:r>
          </w:p>
        </w:tc>
      </w:tr>
      <w:tr w:rsidR="00B23396" w:rsidRPr="00FD48F2" w:rsidTr="001D1514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1.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ความเป็นผู้นำ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การทำงาน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ร่วมกัน </w:t>
            </w:r>
          </w:p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1.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B2339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Default="00B23396" w:rsidP="0044059D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132A88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B23396" w:rsidRDefault="00B23396" w:rsidP="0044059D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การประยุกต์ใช้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เทคโนโลยีในการนำเสนอ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 w:rsidRPr="00842C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การตอบโต้ระหว่างการบรรยาย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B23396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B23396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2339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2339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2339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396" w:rsidRPr="00FD48F2" w:rsidRDefault="00B2339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396" w:rsidRPr="00FD48F2" w:rsidRDefault="00B23396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23396" w:rsidRPr="00A7369D" w:rsidRDefault="00B23396" w:rsidP="00B23396">
            <w:pPr>
              <w:numPr>
                <w:ilvl w:val="0"/>
                <w:numId w:val="44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</w:rPr>
              <w:t>A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  <w:cs/>
                <w:lang w:bidi="th-TH"/>
              </w:rPr>
              <w:t>.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</w:rPr>
              <w:t xml:space="preserve"> E. Woodward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bidi="th-TH"/>
              </w:rPr>
              <w:t xml:space="preserve"> and 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</w:rPr>
              <w:t>F. A. Bovey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A7369D">
              <w:rPr>
                <w:rStyle w:val="ac"/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A7369D">
              <w:rPr>
                <w:rStyle w:val="ac"/>
                <w:rFonts w:ascii="Angsana New" w:hAnsi="Angsana New"/>
                <w:sz w:val="32"/>
                <w:szCs w:val="32"/>
              </w:rPr>
              <w:t>Polymer characterization by ESR and NMR</w:t>
            </w:r>
            <w:r w:rsidRPr="00A7369D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A7369D">
              <w:rPr>
                <w:rFonts w:ascii="Angsana New" w:hAnsi="Angsana New"/>
                <w:sz w:val="32"/>
                <w:szCs w:val="32"/>
              </w:rPr>
              <w:t>Washington, D.C. : American Chemical Society, 1980</w:t>
            </w:r>
          </w:p>
          <w:p w:rsidR="00B23396" w:rsidRPr="00A7369D" w:rsidRDefault="00B23396" w:rsidP="00B23396">
            <w:pPr>
              <w:numPr>
                <w:ilvl w:val="0"/>
                <w:numId w:val="44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69D">
              <w:rPr>
                <w:rFonts w:ascii="Angsana New" w:hAnsi="Angsana New"/>
                <w:sz w:val="32"/>
                <w:szCs w:val="32"/>
              </w:rPr>
              <w:t xml:space="preserve">W.D. Callister, </w:t>
            </w:r>
            <w:r w:rsidRPr="00A7369D">
              <w:rPr>
                <w:rFonts w:ascii="Angsana New" w:hAnsi="Angsana New"/>
                <w:b/>
                <w:bCs/>
                <w:sz w:val="32"/>
                <w:szCs w:val="32"/>
              </w:rPr>
              <w:t>Materials Science and Engineering an Introduction</w:t>
            </w:r>
            <w:r w:rsidRPr="00A7369D">
              <w:rPr>
                <w:rFonts w:ascii="Angsana New" w:hAnsi="Angsana New"/>
                <w:sz w:val="32"/>
                <w:szCs w:val="32"/>
              </w:rPr>
              <w:t>, 6</w:t>
            </w:r>
            <w:r w:rsidRPr="00A7369D">
              <w:rPr>
                <w:rFonts w:ascii="Angsana New" w:hAnsi="Angsana New"/>
                <w:sz w:val="32"/>
                <w:szCs w:val="32"/>
                <w:vertAlign w:val="superscript"/>
              </w:rPr>
              <w:t>rd</w:t>
            </w:r>
            <w:r w:rsidRPr="00A7369D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A7369D">
              <w:rPr>
                <w:rFonts w:ascii="Angsana New" w:hAnsi="Angsana New"/>
                <w:sz w:val="32"/>
                <w:szCs w:val="32"/>
              </w:rPr>
              <w:t>Edition</w:t>
            </w:r>
            <w:r w:rsidRPr="00A7369D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A7369D">
              <w:rPr>
                <w:rFonts w:ascii="Angsana New" w:hAnsi="Angsana New"/>
                <w:sz w:val="32"/>
                <w:szCs w:val="32"/>
              </w:rPr>
              <w:t>John Wiley&amp;Sons Inc., 2003.</w:t>
            </w:r>
          </w:p>
          <w:p w:rsidR="00B23396" w:rsidRPr="00A7369D" w:rsidRDefault="00B23396" w:rsidP="00B23396">
            <w:pPr>
              <w:numPr>
                <w:ilvl w:val="0"/>
                <w:numId w:val="44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69D">
              <w:rPr>
                <w:rFonts w:ascii="Angsana New" w:hAnsi="Angsana New"/>
                <w:sz w:val="32"/>
                <w:szCs w:val="32"/>
              </w:rPr>
              <w:t>R.J. Young and P.A. Lovell</w:t>
            </w:r>
            <w:r w:rsidRPr="00A7369D">
              <w:rPr>
                <w:rFonts w:ascii="Angsana New" w:hAnsi="Angsana New"/>
                <w:b/>
                <w:bCs/>
                <w:sz w:val="32"/>
                <w:szCs w:val="32"/>
              </w:rPr>
              <w:t>, Introduction to Polymers</w:t>
            </w:r>
            <w:r w:rsidRPr="00A7369D">
              <w:rPr>
                <w:rFonts w:ascii="Angsana New" w:hAnsi="Angsana New"/>
                <w:sz w:val="32"/>
                <w:szCs w:val="32"/>
              </w:rPr>
              <w:t>, 2</w:t>
            </w:r>
            <w:r w:rsidRPr="00A7369D">
              <w:rPr>
                <w:rFonts w:ascii="Angsana New" w:hAnsi="Angsana New"/>
                <w:sz w:val="32"/>
                <w:szCs w:val="32"/>
                <w:vertAlign w:val="superscript"/>
              </w:rPr>
              <w:t>nd</w:t>
            </w:r>
            <w:r w:rsidRPr="00A7369D">
              <w:rPr>
                <w:rFonts w:ascii="Angsana New" w:hAnsi="Angsana New"/>
                <w:sz w:val="32"/>
                <w:szCs w:val="32"/>
              </w:rPr>
              <w:t xml:space="preserve"> Edition, Stanley Thornes Ltd.,2000.</w:t>
            </w:r>
          </w:p>
          <w:p w:rsidR="007A71DE" w:rsidRPr="00B23396" w:rsidRDefault="00B23396" w:rsidP="00D902F4">
            <w:pPr>
              <w:numPr>
                <w:ilvl w:val="0"/>
                <w:numId w:val="44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</w:rPr>
              <w:t>C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  <w:cs/>
                <w:lang w:bidi="th-TH"/>
              </w:rPr>
              <w:t>.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</w:rPr>
              <w:t xml:space="preserve"> D. Carver and T. Provder</w:t>
            </w:r>
            <w:r w:rsidRPr="00A7369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A7369D">
              <w:rPr>
                <w:rStyle w:val="briefcittitle"/>
                <w:rFonts w:ascii="Angsana New" w:hAnsi="Angsana New"/>
                <w:b/>
                <w:bCs/>
                <w:sz w:val="32"/>
                <w:szCs w:val="32"/>
              </w:rPr>
              <w:t>Polymer characterization : physical property, spectroscopic, and chromatographic methods</w:t>
            </w:r>
            <w:r w:rsidRPr="00A7369D">
              <w:rPr>
                <w:rFonts w:ascii="Angsana New" w:hAnsi="Angsana New"/>
                <w:sz w:val="32"/>
                <w:szCs w:val="32"/>
              </w:rPr>
              <w:t>, Washington, DC : American Chemical Society, 1990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23396" w:rsidRDefault="00B23396" w:rsidP="00B23396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B2D82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23396" w:rsidRDefault="00B23396" w:rsidP="00B23396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B23396" w:rsidRDefault="00B23396" w:rsidP="00B23396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www.youtube.com</w:t>
            </w:r>
          </w:p>
          <w:p w:rsidR="009D2401" w:rsidRPr="00FD48F2" w:rsidDel="00AB27AB" w:rsidRDefault="00B23396" w:rsidP="00B23396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23396">
        <w:rPr>
          <w:rFonts w:ascii="TH SarabunPSK" w:hAnsi="TH SarabunPSK" w:cs="TH SarabunPSK" w:hint="cs"/>
          <w:sz w:val="32"/>
          <w:szCs w:val="32"/>
          <w:cs/>
          <w:lang w:bidi="th-TH"/>
        </w:rPr>
        <w:t>อ.ดร.ธวัฒน์ สร้อยทอง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570" w:rsidRDefault="001D5570">
      <w:r>
        <w:separator/>
      </w:r>
    </w:p>
  </w:endnote>
  <w:endnote w:type="continuationSeparator" w:id="0">
    <w:p w:rsidR="001D5570" w:rsidRDefault="001D5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570" w:rsidRDefault="00D7774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D557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D5570" w:rsidRDefault="001D557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570" w:rsidRPr="00044607" w:rsidRDefault="001D5570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570" w:rsidRDefault="001D5570">
      <w:r>
        <w:separator/>
      </w:r>
    </w:p>
  </w:footnote>
  <w:footnote w:type="continuationSeparator" w:id="0">
    <w:p w:rsidR="001D5570" w:rsidRDefault="001D5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570" w:rsidRDefault="00D7774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D557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D5570" w:rsidRDefault="001D5570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1D5570" w:rsidRDefault="001D5570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1D5570" w:rsidRPr="00FD48F2" w:rsidRDefault="001D5570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481BBA"/>
    <w:multiLevelType w:val="hybridMultilevel"/>
    <w:tmpl w:val="C97E5F2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9253707"/>
    <w:multiLevelType w:val="multilevel"/>
    <w:tmpl w:val="696CCA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5C154A"/>
    <w:multiLevelType w:val="hybridMultilevel"/>
    <w:tmpl w:val="8F0AEEF4"/>
    <w:lvl w:ilvl="0" w:tplc="15B085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0F">
      <w:start w:val="1"/>
      <w:numFmt w:val="decimal"/>
      <w:lvlText w:val="%2."/>
      <w:lvlJc w:val="left"/>
      <w:pPr>
        <w:tabs>
          <w:tab w:val="num" w:pos="315"/>
        </w:tabs>
        <w:ind w:left="144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8"/>
  </w:num>
  <w:num w:numId="4">
    <w:abstractNumId w:val="9"/>
  </w:num>
  <w:num w:numId="5">
    <w:abstractNumId w:val="5"/>
  </w:num>
  <w:num w:numId="6">
    <w:abstractNumId w:val="14"/>
  </w:num>
  <w:num w:numId="7">
    <w:abstractNumId w:val="29"/>
  </w:num>
  <w:num w:numId="8">
    <w:abstractNumId w:val="25"/>
  </w:num>
  <w:num w:numId="9">
    <w:abstractNumId w:val="39"/>
  </w:num>
  <w:num w:numId="10">
    <w:abstractNumId w:val="12"/>
  </w:num>
  <w:num w:numId="11">
    <w:abstractNumId w:val="34"/>
  </w:num>
  <w:num w:numId="12">
    <w:abstractNumId w:val="3"/>
  </w:num>
  <w:num w:numId="13">
    <w:abstractNumId w:val="24"/>
  </w:num>
  <w:num w:numId="14">
    <w:abstractNumId w:val="42"/>
  </w:num>
  <w:num w:numId="15">
    <w:abstractNumId w:val="17"/>
  </w:num>
  <w:num w:numId="16">
    <w:abstractNumId w:val="37"/>
  </w:num>
  <w:num w:numId="17">
    <w:abstractNumId w:val="22"/>
  </w:num>
  <w:num w:numId="18">
    <w:abstractNumId w:val="38"/>
  </w:num>
  <w:num w:numId="19">
    <w:abstractNumId w:val="15"/>
  </w:num>
  <w:num w:numId="20">
    <w:abstractNumId w:val="33"/>
  </w:num>
  <w:num w:numId="21">
    <w:abstractNumId w:val="16"/>
  </w:num>
  <w:num w:numId="22">
    <w:abstractNumId w:val="19"/>
  </w:num>
  <w:num w:numId="23">
    <w:abstractNumId w:val="10"/>
  </w:num>
  <w:num w:numId="24">
    <w:abstractNumId w:val="2"/>
  </w:num>
  <w:num w:numId="25">
    <w:abstractNumId w:val="31"/>
  </w:num>
  <w:num w:numId="26">
    <w:abstractNumId w:val="13"/>
  </w:num>
  <w:num w:numId="27">
    <w:abstractNumId w:val="40"/>
  </w:num>
  <w:num w:numId="28">
    <w:abstractNumId w:val="36"/>
  </w:num>
  <w:num w:numId="29">
    <w:abstractNumId w:val="30"/>
  </w:num>
  <w:num w:numId="30">
    <w:abstractNumId w:val="0"/>
  </w:num>
  <w:num w:numId="31">
    <w:abstractNumId w:val="26"/>
  </w:num>
  <w:num w:numId="32">
    <w:abstractNumId w:val="8"/>
  </w:num>
  <w:num w:numId="33">
    <w:abstractNumId w:val="6"/>
  </w:num>
  <w:num w:numId="34">
    <w:abstractNumId w:val="35"/>
  </w:num>
  <w:num w:numId="35">
    <w:abstractNumId w:val="27"/>
  </w:num>
  <w:num w:numId="36">
    <w:abstractNumId w:val="41"/>
  </w:num>
  <w:num w:numId="37">
    <w:abstractNumId w:val="21"/>
  </w:num>
  <w:num w:numId="38">
    <w:abstractNumId w:val="32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7"/>
  </w:num>
  <w:num w:numId="42">
    <w:abstractNumId w:val="11"/>
  </w:num>
  <w:num w:numId="43">
    <w:abstractNumId w:val="23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5570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57EB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3C7A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B39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3396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5BC1"/>
    <w:rsid w:val="00D7269F"/>
    <w:rsid w:val="00D77742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428B"/>
    <w:rsid w:val="00E35913"/>
    <w:rsid w:val="00E36ED5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219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31D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1D5570"/>
    <w:pPr>
      <w:ind w:left="720"/>
      <w:contextualSpacing/>
    </w:pPr>
  </w:style>
  <w:style w:type="character" w:styleId="ac">
    <w:name w:val="Strong"/>
    <w:basedOn w:val="a0"/>
    <w:uiPriority w:val="22"/>
    <w:qFormat/>
    <w:rsid w:val="00B23396"/>
    <w:rPr>
      <w:b/>
      <w:bCs/>
    </w:rPr>
  </w:style>
  <w:style w:type="character" w:customStyle="1" w:styleId="briefcittitle">
    <w:name w:val="briefcittitle"/>
    <w:basedOn w:val="a0"/>
    <w:rsid w:val="00B233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3115</Words>
  <Characters>15762</Characters>
  <Application>Microsoft Office Word</Application>
  <DocSecurity>4</DocSecurity>
  <Lines>131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sci_math</cp:lastModifiedBy>
  <cp:revision>2</cp:revision>
  <cp:lastPrinted>2013-02-07T08:16:00Z</cp:lastPrinted>
  <dcterms:created xsi:type="dcterms:W3CDTF">2013-06-05T05:57:00Z</dcterms:created>
  <dcterms:modified xsi:type="dcterms:W3CDTF">2013-06-05T05:57:00Z</dcterms:modified>
</cp:coreProperties>
</file>