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0E1D684A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="00F81B78">
        <w:rPr>
          <w:rFonts w:ascii="TH SarabunIT๙" w:hAnsi="TH SarabunIT๙" w:cs="TH SarabunIT๙"/>
          <w:sz w:val="32"/>
          <w:szCs w:val="32"/>
          <w:cs/>
        </w:rPr>
        <w:t xml:space="preserve"> 787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B78">
        <w:rPr>
          <w:rFonts w:ascii="TH SarabunIT๙" w:hAnsi="TH SarabunIT๙" w:cs="TH SarabunIT๙" w:hint="cs"/>
          <w:sz w:val="32"/>
          <w:szCs w:val="32"/>
          <w:cs/>
        </w:rPr>
        <w:t>7 ธันวาคม 2564</w:t>
      </w:r>
      <w:bookmarkStart w:id="0" w:name="_GoBack"/>
      <w:bookmarkEnd w:id="0"/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0F5FA4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0F5FA4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0F5FA4" w:rsidRDefault="0082103C" w:rsidP="00FB0250">
      <w:pPr>
        <w:jc w:val="both"/>
        <w:rPr>
          <w:rFonts w:ascii="TH SarabunIT๙" w:hAnsi="TH SarabunIT๙" w:cs="TH SarabunIT๙"/>
        </w:rPr>
      </w:pPr>
    </w:p>
    <w:p w14:paraId="0E832F9B" w14:textId="117226E8" w:rsidR="000F5FA4" w:rsidRPr="000F5FA4" w:rsidRDefault="00BF401B" w:rsidP="000F5FA4">
      <w:pPr>
        <w:rPr>
          <w:rFonts w:ascii="TH SarabunIT๙" w:hAnsi="TH SarabunIT๙" w:cs="TH SarabunIT๙"/>
          <w:sz w:val="32"/>
          <w:szCs w:val="32"/>
        </w:rPr>
      </w:pPr>
      <w:r w:rsidRPr="000F5FA4">
        <w:rPr>
          <w:rFonts w:ascii="TH SarabunIT๙" w:hAnsi="TH SarabunIT๙" w:cs="TH SarabunIT๙"/>
          <w:sz w:val="32"/>
          <w:szCs w:val="32"/>
          <w:cs/>
        </w:rPr>
        <w:tab/>
      </w:r>
      <w:r w:rsidRPr="000F5FA4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ตามที่คณะวิทยาศาสตร์ </w:t>
      </w:r>
      <w:r w:rsidR="0082103C" w:rsidRPr="000F5FA4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ได้อนุญาตให้ข้าพเจ้าเข้าร่วม</w:t>
      </w:r>
      <w:r w:rsidR="000F5FA4">
        <w:rPr>
          <w:rFonts w:ascii="TH SarabunIT๙" w:hAnsi="TH SarabunIT๙" w:cs="TH SarabunIT๙"/>
          <w:sz w:val="32"/>
          <w:szCs w:val="32"/>
          <w:cs/>
        </w:rPr>
        <w:t>อบรม</w:t>
      </w:r>
      <w:r w:rsidR="000F5FA4" w:rsidRPr="000F5FA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โครงการพัฒนาความสามารถทางเทคโนโลยีของบุคลากรภาคอุตสาหกรรม </w:t>
      </w:r>
      <w:r w:rsidR="000F5FA4" w:rsidRPr="000F5FA4">
        <w:rPr>
          <w:rFonts w:ascii="TH SarabunIT๙" w:hAnsi="TH SarabunIT๙" w:cs="TH SarabunIT๙"/>
          <w:sz w:val="32"/>
          <w:szCs w:val="32"/>
        </w:rPr>
        <w:t xml:space="preserve">(Brain Power Skill Up) </w:t>
      </w:r>
    </w:p>
    <w:p w14:paraId="35CD35A2" w14:textId="4E2D9544" w:rsidR="00BF401B" w:rsidRDefault="00BF401B" w:rsidP="00BF40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240312" w14:textId="10C32FEF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5F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5FA4" w:rsidRPr="000F5FA4">
        <w:rPr>
          <w:rFonts w:ascii="TH SarabunIT๙" w:hAnsi="TH SarabunIT๙" w:cs="TH SarabunIT๙"/>
          <w:sz w:val="32"/>
          <w:szCs w:val="32"/>
          <w:cs/>
        </w:rPr>
        <w:t xml:space="preserve">ทักษะการพัฒนาบุคลากรด้านความปลอดภัยทางรังสี </w:t>
      </w:r>
      <w:r w:rsidR="000F5FA4" w:rsidRPr="000F5FA4">
        <w:rPr>
          <w:rFonts w:ascii="TH SarabunIT๙" w:hAnsi="TH SarabunIT๙" w:cs="TH SarabunIT๙"/>
          <w:sz w:val="32"/>
          <w:szCs w:val="32"/>
        </w:rPr>
        <w:t xml:space="preserve">(RSO) </w:t>
      </w:r>
      <w:proofErr w:type="spellStart"/>
      <w:r w:rsidR="000F5FA4" w:rsidRPr="000F5FA4">
        <w:rPr>
          <w:rFonts w:ascii="TH SarabunIT๙" w:hAnsi="TH SarabunIT๙" w:cs="TH SarabunIT๙"/>
          <w:sz w:val="32"/>
          <w:szCs w:val="32"/>
        </w:rPr>
        <w:t>Radiollogical</w:t>
      </w:r>
      <w:proofErr w:type="spellEnd"/>
      <w:r w:rsidR="000F5FA4" w:rsidRPr="000F5FA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F5FA4" w:rsidRPr="000F5FA4">
        <w:rPr>
          <w:rFonts w:ascii="TH SarabunIT๙" w:hAnsi="TH SarabunIT๙" w:cs="TH SarabunIT๙"/>
          <w:sz w:val="32"/>
          <w:szCs w:val="32"/>
        </w:rPr>
        <w:t>Saffty</w:t>
      </w:r>
      <w:proofErr w:type="spellEnd"/>
      <w:r w:rsidR="000F5FA4" w:rsidRPr="000F5FA4">
        <w:rPr>
          <w:rFonts w:ascii="TH SarabunIT๙" w:hAnsi="TH SarabunIT๙" w:cs="TH SarabunIT๙"/>
          <w:sz w:val="32"/>
          <w:szCs w:val="32"/>
        </w:rPr>
        <w:t xml:space="preserve"> Officer)</w:t>
      </w:r>
    </w:p>
    <w:p w14:paraId="7B553022" w14:textId="51C0E60A" w:rsidR="0082103C" w:rsidRPr="00BF401B" w:rsidRDefault="000F5FA4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0F5FA4">
        <w:rPr>
          <w:rFonts w:ascii="TH SarabunIT๙" w:hAnsi="TH SarabunIT๙" w:cs="TH SarabunIT๙"/>
          <w:sz w:val="32"/>
          <w:szCs w:val="32"/>
          <w:cs/>
        </w:rPr>
        <w:t>วันที่ 24-27 พฤศจิกายน 2564 ณ ห้องประชุมชั้น2 คณะวิทยาศาสตร์ มหาวิทยาลัยแม่โจ้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1E7A394C" w:rsidR="0082103C" w:rsidRPr="00BF401B" w:rsidRDefault="0082103C" w:rsidP="000F5FA4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0F5FA4">
        <w:rPr>
          <w:rFonts w:ascii="TH SarabunIT๙" w:hAnsi="TH SarabunIT๙" w:cs="TH SarabunIT๙"/>
          <w:sz w:val="32"/>
          <w:szCs w:val="32"/>
          <w:cs/>
        </w:rPr>
        <w:t>อบรม</w:t>
      </w:r>
      <w:r w:rsidR="000F5FA4" w:rsidRPr="000F5FA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โครงการพัฒนาความสามารถทางเทคโนโลยีของบุคลากรภาคอุตสาหกรรม </w:t>
      </w:r>
      <w:r w:rsidR="000F5FA4" w:rsidRPr="000F5FA4">
        <w:rPr>
          <w:rFonts w:ascii="TH SarabunIT๙" w:hAnsi="TH SarabunIT๙" w:cs="TH SarabunIT๙"/>
          <w:sz w:val="32"/>
          <w:szCs w:val="32"/>
        </w:rPr>
        <w:t xml:space="preserve">(Brain Power Skill Up)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837F82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1E08E4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วันที่ 24 พฤศจิกายน 2564</w:t>
      </w:r>
    </w:p>
    <w:p w14:paraId="3547FB0E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08.30-12.15 น. ภาคทฤษฎี</w:t>
      </w:r>
    </w:p>
    <w:p w14:paraId="257714F7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แนะนำหลักสูตร</w:t>
      </w:r>
    </w:p>
    <w:p w14:paraId="646C0924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ความรู้เบื้องต้นเกี่ยวกับพลังงานนิวเคลียร์ รังสีและกัมมันตรังสี</w:t>
      </w:r>
    </w:p>
    <w:p w14:paraId="1FA799E0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กัมมันตรังสีในสิ่งแวดล้อม</w:t>
      </w:r>
    </w:p>
    <w:p w14:paraId="7BC6DA26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อันตรกริยาของรังสีต่อวัตถุ</w:t>
      </w:r>
    </w:p>
    <w:p w14:paraId="16ABD15A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13.00-17.15 น.</w:t>
      </w:r>
    </w:p>
    <w:p w14:paraId="588B32C0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หัววัด หลักการวัดรังสีและการตรวจวัดรังสี</w:t>
      </w:r>
    </w:p>
    <w:p w14:paraId="6F26CD68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หน่วยวัดและการวัดปริมาณรังสีประจำตัวบุคคล</w:t>
      </w:r>
    </w:p>
    <w:p w14:paraId="3EA310EF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</w:t>
      </w:r>
      <w:r w:rsidRPr="00837F82">
        <w:rPr>
          <w:rFonts w:ascii="TH SarabunIT๙" w:hAnsi="TH SarabunIT๙" w:cs="TH SarabunIT๙"/>
          <w:sz w:val="30"/>
          <w:szCs w:val="30"/>
        </w:rPr>
        <w:t xml:space="preserve">LAB </w:t>
      </w:r>
      <w:r w:rsidRPr="00837F82">
        <w:rPr>
          <w:rFonts w:ascii="TH SarabunIT๙" w:hAnsi="TH SarabunIT๙" w:cs="TH SarabunIT๙"/>
          <w:sz w:val="30"/>
          <w:szCs w:val="30"/>
          <w:cs/>
        </w:rPr>
        <w:t>ครั้งที่1 ปฎิบัติการหัววัดและการตรวจวัดทางรังสี และปฎิบัติการการป้องกันอันตรายจากรังสี</w:t>
      </w:r>
    </w:p>
    <w:p w14:paraId="10CD67EF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ปฎิบัติการ ณ ชั้นใต้ดินลานจอดรถ ตึก 60ปี คณะวิทยาศาสตร์</w:t>
      </w:r>
    </w:p>
    <w:p w14:paraId="3318FDC3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0CBF5AF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วันที่ 25 พฤศจิกายน 2564</w:t>
      </w:r>
    </w:p>
    <w:p w14:paraId="0B9D1E3B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08.30-12.15 น. ภาคทฤษฎี</w:t>
      </w:r>
    </w:p>
    <w:p w14:paraId="259D873D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ผลของรังสีต่อสิ่งมีชีวิต</w:t>
      </w:r>
    </w:p>
    <w:p w14:paraId="275A05C7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การนำไปใช้ประโยชน์ ด้านนิวเคลียร์และรังสี</w:t>
      </w:r>
    </w:p>
    <w:p w14:paraId="439C7C3C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13.00-17.15 น.</w:t>
      </w:r>
    </w:p>
    <w:p w14:paraId="6556D493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837F82">
        <w:rPr>
          <w:rFonts w:ascii="TH SarabunIT๙" w:hAnsi="TH SarabunIT๙" w:cs="TH SarabunIT๙"/>
          <w:sz w:val="30"/>
          <w:szCs w:val="30"/>
        </w:rPr>
        <w:t xml:space="preserve">LAB </w:t>
      </w:r>
      <w:r w:rsidRPr="00837F82">
        <w:rPr>
          <w:rFonts w:ascii="TH SarabunIT๙" w:hAnsi="TH SarabunIT๙" w:cs="TH SarabunIT๙"/>
          <w:sz w:val="30"/>
          <w:szCs w:val="30"/>
          <w:cs/>
        </w:rPr>
        <w:t xml:space="preserve">ครั้งที่2 ปฎิบัติการการป้องกันอันตรายจากรังสี </w:t>
      </w:r>
      <w:r w:rsidRPr="00837F82">
        <w:rPr>
          <w:rFonts w:ascii="TH SarabunIT๙" w:hAnsi="TH SarabunIT๙" w:cs="TH SarabunIT๙"/>
          <w:sz w:val="30"/>
          <w:szCs w:val="30"/>
        </w:rPr>
        <w:t xml:space="preserve">Inversed square law </w:t>
      </w:r>
    </w:p>
    <w:p w14:paraId="4F25EFE1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837F82">
        <w:rPr>
          <w:rFonts w:ascii="TH SarabunIT๙" w:hAnsi="TH SarabunIT๙" w:cs="TH SarabunIT๙"/>
          <w:sz w:val="30"/>
          <w:szCs w:val="30"/>
        </w:rPr>
        <w:t xml:space="preserve">LAB </w:t>
      </w:r>
      <w:r w:rsidRPr="00837F82">
        <w:rPr>
          <w:rFonts w:ascii="TH SarabunIT๙" w:hAnsi="TH SarabunIT๙" w:cs="TH SarabunIT๙"/>
          <w:sz w:val="30"/>
          <w:szCs w:val="30"/>
          <w:cs/>
        </w:rPr>
        <w:t>ครั้งที่3 ปฎิบัติการการวัดหาครึ่งชีวิตของสารรังสี</w:t>
      </w:r>
    </w:p>
    <w:p w14:paraId="7D707AD4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F250D07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B71A2AE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8285294" w14:textId="77777777" w:rsid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C70CA0E" w14:textId="2530B1F9" w:rsidR="00837F82" w:rsidRDefault="00837F82" w:rsidP="00837F82">
      <w:pPr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1CEE3E03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วันที่ 26 พฤศจิกายน 2564</w:t>
      </w:r>
    </w:p>
    <w:p w14:paraId="7ACDB16F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08.30-12.15 น. ภาคทฤษฎี</w:t>
      </w:r>
    </w:p>
    <w:p w14:paraId="401CDFF1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ความรู้เบื้องต้นของการป้องกันอันตรายจากรังสี</w:t>
      </w:r>
    </w:p>
    <w:p w14:paraId="2EC7FAB1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การป้องกันอันตรายจากสารกัมมันตรังสีเข้าสู่ร่างกาย</w:t>
      </w:r>
    </w:p>
    <w:p w14:paraId="48E91F7C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-อุบัติเหตุทางรังสีและหลักปฎิบัติในภาวะฉุกเฉินทางรังสี</w:t>
      </w:r>
    </w:p>
    <w:p w14:paraId="3269A0F4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13.00-17.15 น.</w:t>
      </w:r>
    </w:p>
    <w:p w14:paraId="1950805E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การจัดการกากกัมมันตรังสี</w:t>
      </w:r>
    </w:p>
    <w:p w14:paraId="405953D1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-การขนส่งสารกัมมันตรังสี (ปฏิบัติการการขนส่งและการกำจัดกากกัมมันตรังสี)</w:t>
      </w:r>
    </w:p>
    <w:p w14:paraId="3DF13F35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837F82">
        <w:rPr>
          <w:rFonts w:ascii="TH SarabunIT๙" w:hAnsi="TH SarabunIT๙" w:cs="TH SarabunIT๙"/>
          <w:sz w:val="30"/>
          <w:szCs w:val="30"/>
        </w:rPr>
        <w:t xml:space="preserve">LAB </w:t>
      </w:r>
      <w:r w:rsidRPr="00837F82">
        <w:rPr>
          <w:rFonts w:ascii="TH SarabunIT๙" w:hAnsi="TH SarabunIT๙" w:cs="TH SarabunIT๙"/>
          <w:sz w:val="30"/>
          <w:szCs w:val="30"/>
          <w:cs/>
        </w:rPr>
        <w:t xml:space="preserve">ครั้งที่4 ปฎิบัติการการป้องกันอันตรายจากรังสี </w:t>
      </w:r>
      <w:proofErr w:type="spellStart"/>
      <w:r w:rsidRPr="00837F82">
        <w:rPr>
          <w:rFonts w:ascii="TH SarabunIT๙" w:hAnsi="TH SarabunIT๙" w:cs="TH SarabunIT๙"/>
          <w:sz w:val="30"/>
          <w:szCs w:val="30"/>
        </w:rPr>
        <w:t>shilding</w:t>
      </w:r>
      <w:proofErr w:type="spellEnd"/>
    </w:p>
    <w:p w14:paraId="6B12BCA0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8DB474D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F4B3482" w14:textId="4D762A9C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วันที่ 2</w:t>
      </w:r>
      <w:r w:rsidR="003A0A55">
        <w:rPr>
          <w:rFonts w:ascii="TH SarabunIT๙" w:hAnsi="TH SarabunIT๙" w:cs="TH SarabunIT๙"/>
          <w:sz w:val="30"/>
          <w:szCs w:val="30"/>
        </w:rPr>
        <w:t>7</w:t>
      </w:r>
      <w:r w:rsidRPr="00837F82">
        <w:rPr>
          <w:rFonts w:ascii="TH SarabunIT๙" w:hAnsi="TH SarabunIT๙" w:cs="TH SarabunIT๙"/>
          <w:sz w:val="30"/>
          <w:szCs w:val="30"/>
          <w:cs/>
        </w:rPr>
        <w:t xml:space="preserve"> พฤศจิกายน 2564</w:t>
      </w:r>
    </w:p>
    <w:p w14:paraId="232A2968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08.30-12.15 น. ภาคทฤษฎี</w:t>
      </w:r>
      <w:r w:rsidRPr="00837F82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23834DE1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กฎหมาย กฎกระทรวงและระเบียบเกี่ยวกับความปลอดภัยทางนิวเคลียร์และรังสี</w:t>
      </w:r>
    </w:p>
    <w:p w14:paraId="7F4F7512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-สรุป หน้าที่ บทบาทของผู้รักษาความปลอดภัยทางด้านรังสี</w:t>
      </w:r>
    </w:p>
    <w:p w14:paraId="264B268E" w14:textId="77777777" w:rsidR="00837F82" w:rsidRPr="00837F82" w:rsidRDefault="00837F82" w:rsidP="00837F82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37F82">
        <w:rPr>
          <w:rFonts w:ascii="TH SarabunIT๙" w:hAnsi="TH SarabunIT๙" w:cs="TH SarabunIT๙"/>
          <w:sz w:val="30"/>
          <w:szCs w:val="30"/>
          <w:cs/>
        </w:rPr>
        <w:t>- ทบทวนและทดสอบ ประกาศผลสอบ</w:t>
      </w:r>
    </w:p>
    <w:p w14:paraId="2C12E888" w14:textId="77777777" w:rsidR="00837F82" w:rsidRPr="00B2778E" w:rsidRDefault="00837F82" w:rsidP="00837F82">
      <w:p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37F8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ามรู้ที่ได้รับจากการอบรมครั้งนี้ข้าพเจ้ามีความเข้าใจและสามารถนำไปใช้ประโยชน์ในแต่และหัวข้อตามที่ได้อบรมดังนี้</w:t>
      </w:r>
    </w:p>
    <w:p w14:paraId="6C6F862A" w14:textId="77777777" w:rsidR="00837F82" w:rsidRPr="00B2778E" w:rsidRDefault="00837F82" w:rsidP="00837F8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ความรู้เบื้องต้นเกี่ยวกับพลังงานนิวเคลียร์ รังสีและกัมมันตรังสี</w:t>
      </w:r>
    </w:p>
    <w:p w14:paraId="0D7AF485" w14:textId="77777777" w:rsidR="00837F82" w:rsidRPr="00B2778E" w:rsidRDefault="00837F82" w:rsidP="00837F82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บอกได้ว่าพลังงานนิวเคลียร์เป็นพลังงานที่เกิดจากการเปลี่ยนแปลงของนิวเคลียร์ของอะตอมของธาตุบางธาตุ พลังงานนิวเคลียร์สามารถปลดปล่อยรังสี และอนุภาค เช่น รังสีเอกซ์ รังสีแกมมา อนุภาคแอลฟา อนุภาคบีตา อนุภาคโปรตรอน  พลังงานนิวเคลียร์มีทั้งที่เกิดขึ้นเองตามธรรมชาติ และการกระทำของมนุษย์ พลังงานนิวเคลียร์นอกจากสามารถปลดปล่อยออกมาในรูปของรังสี และอนุภาค ซึ่งบางครั้งเราเรียกรวมๆกันว่า รังสี</w:t>
      </w:r>
    </w:p>
    <w:p w14:paraId="41033E26" w14:textId="77777777" w:rsidR="00837F82" w:rsidRPr="00B2778E" w:rsidRDefault="00837F82" w:rsidP="00837F82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ความรู้เบื้องต้นของการป้องกันอันตรายจากรังสี</w:t>
      </w:r>
    </w:p>
    <w:p w14:paraId="34741B9C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 xml:space="preserve">สามารถทราบถึงแนวททางปฎิบัติให้ทุกคนที่ทำงานทางด้านรังสีและประชาชนทั่วไป ได้รับรังสีให้น้อยที่สุดเท่าที่จะทำได้โดยใช้หลักการ </w:t>
      </w:r>
      <w:r w:rsidRPr="00B2778E">
        <w:rPr>
          <w:rFonts w:ascii="TH SarabunIT๙" w:hAnsi="TH SarabunIT๙" w:cs="TH SarabunIT๙"/>
          <w:sz w:val="32"/>
          <w:szCs w:val="32"/>
        </w:rPr>
        <w:t xml:space="preserve">ALARA </w:t>
      </w:r>
      <w:r w:rsidRPr="00B2778E">
        <w:rPr>
          <w:rFonts w:ascii="TH SarabunIT๙" w:hAnsi="TH SarabunIT๙" w:cs="TH SarabunIT๙"/>
          <w:sz w:val="32"/>
          <w:szCs w:val="32"/>
          <w:cs/>
        </w:rPr>
        <w:t>ตาม</w:t>
      </w:r>
      <w:r w:rsidRPr="00B2778E">
        <w:rPr>
          <w:rFonts w:ascii="TH SarabunIT๙" w:hAnsi="TH SarabunIT๙" w:cs="TH SarabunIT๙"/>
          <w:sz w:val="32"/>
          <w:szCs w:val="32"/>
        </w:rPr>
        <w:t xml:space="preserve">ICRP103 </w:t>
      </w:r>
      <w:r w:rsidRPr="00B2778E">
        <w:rPr>
          <w:rFonts w:ascii="TH SarabunIT๙" w:hAnsi="TH SarabunIT๙" w:cs="TH SarabunIT๙"/>
          <w:sz w:val="32"/>
          <w:szCs w:val="32"/>
          <w:cs/>
        </w:rPr>
        <w:t>การป้องกันอันตราบจากรังสีมีหลัก3ประการคือ</w:t>
      </w:r>
    </w:p>
    <w:p w14:paraId="65540769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1.</w:t>
      </w:r>
      <w:r w:rsidRPr="00B2778E">
        <w:rPr>
          <w:rFonts w:ascii="TH SarabunIT๙" w:hAnsi="TH SarabunIT๙" w:cs="TH SarabunIT๙"/>
          <w:sz w:val="32"/>
          <w:szCs w:val="32"/>
        </w:rPr>
        <w:t xml:space="preserve">Justification </w:t>
      </w:r>
      <w:r w:rsidRPr="00B2778E">
        <w:rPr>
          <w:rFonts w:ascii="TH SarabunIT๙" w:hAnsi="TH SarabunIT๙" w:cs="TH SarabunIT๙"/>
          <w:sz w:val="32"/>
          <w:szCs w:val="32"/>
          <w:cs/>
        </w:rPr>
        <w:t>การประเมิน</w:t>
      </w:r>
    </w:p>
    <w:p w14:paraId="63AD3BE2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2.</w:t>
      </w:r>
      <w:r w:rsidRPr="00B2778E">
        <w:rPr>
          <w:rFonts w:ascii="TH SarabunIT๙" w:hAnsi="TH SarabunIT๙" w:cs="TH SarabunIT๙"/>
          <w:sz w:val="32"/>
          <w:szCs w:val="32"/>
        </w:rPr>
        <w:t xml:space="preserve">Optimization </w:t>
      </w:r>
      <w:r w:rsidRPr="00B2778E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</w:p>
    <w:p w14:paraId="07DF26CB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3.</w:t>
      </w:r>
      <w:r w:rsidRPr="00B2778E">
        <w:rPr>
          <w:rFonts w:ascii="TH SarabunIT๙" w:hAnsi="TH SarabunIT๙" w:cs="TH SarabunIT๙"/>
          <w:sz w:val="32"/>
          <w:szCs w:val="32"/>
        </w:rPr>
        <w:t>Dose Limitation</w:t>
      </w:r>
      <w:r w:rsidRPr="00B2778E">
        <w:rPr>
          <w:rFonts w:ascii="TH SarabunIT๙" w:hAnsi="TH SarabunIT๙" w:cs="TH SarabunIT๙"/>
          <w:sz w:val="32"/>
          <w:szCs w:val="32"/>
          <w:cs/>
        </w:rPr>
        <w:t xml:space="preserve"> กำกับ ควบคุม</w:t>
      </w:r>
    </w:p>
    <w:p w14:paraId="16DFFD7C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FA5E7" w14:textId="77777777" w:rsidR="00837F82" w:rsidRPr="00B2778E" w:rsidRDefault="00837F82" w:rsidP="00837F8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กัมมันตรังสีในสิ่งแวดล้อม</w:t>
      </w:r>
    </w:p>
    <w:p w14:paraId="378C61B7" w14:textId="77777777" w:rsidR="00837F82" w:rsidRPr="00B2778E" w:rsidRDefault="00837F82" w:rsidP="00837F82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 xml:space="preserve">กัมมันตรังสีในสิ่งแวดล้อมมีอยู่ทั่วไปส่วนใหญ่เป็นที่มีอยู่ตามธรรมชาติ และบางส่วนเกิดขึ้นจากกิจกรรมมนุษย์ แบ่งออกเป็น3 ประเภท </w:t>
      </w:r>
    </w:p>
    <w:p w14:paraId="1F8D784F" w14:textId="77777777" w:rsidR="00837F82" w:rsidRPr="00B2778E" w:rsidRDefault="00837F82" w:rsidP="00837F82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1.กัมมันตรังสีจากจากพื้นโลก ซึ่งมาจากแร่ธาตุต่างๆ</w:t>
      </w:r>
    </w:p>
    <w:p w14:paraId="114D257A" w14:textId="77777777" w:rsidR="00837F82" w:rsidRPr="00B2778E" w:rsidRDefault="00837F82" w:rsidP="00837F82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2.กัมมันตรังสีคอสมิก ที่เกิดจากรังสีคอสมิกที่มาจากนอกโลก</w:t>
      </w:r>
    </w:p>
    <w:p w14:paraId="57A36454" w14:textId="77777777" w:rsidR="00837F82" w:rsidRPr="00B2778E" w:rsidRDefault="00837F82" w:rsidP="00837F82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3.กัมมันตรังสีที่มนุษย์ที่มนุษย์สร้างขึ้น เกิดจากกิจกรรมของมนุษย์</w:t>
      </w:r>
    </w:p>
    <w:p w14:paraId="3E047718" w14:textId="1DF4EFA7" w:rsidR="00837F82" w:rsidRPr="00B2778E" w:rsidRDefault="00837F82" w:rsidP="00837F8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14:paraId="4C599EDF" w14:textId="77777777" w:rsidR="00837F82" w:rsidRPr="00B2778E" w:rsidRDefault="00837F82" w:rsidP="00837F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CCE65" w14:textId="77777777" w:rsidR="00837F82" w:rsidRPr="00B2778E" w:rsidRDefault="00837F82" w:rsidP="00837F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- อันตรกริยาของรังสีต่อวัตถุ</w:t>
      </w:r>
    </w:p>
    <w:p w14:paraId="4796D767" w14:textId="77777777" w:rsidR="00837F82" w:rsidRPr="00B2778E" w:rsidRDefault="00837F82" w:rsidP="00837F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</w:rPr>
        <w:t xml:space="preserve">   </w:t>
      </w:r>
      <w:r w:rsidRPr="00B2778E">
        <w:rPr>
          <w:rFonts w:ascii="TH SarabunIT๙" w:hAnsi="TH SarabunIT๙" w:cs="TH SarabunIT๙"/>
          <w:sz w:val="32"/>
          <w:szCs w:val="32"/>
          <w:cs/>
        </w:rPr>
        <w:t>รังสีที่ได้จากสารกัมมันตรังสีมีทั้งที่เป็นอนุภาคและคลื่นแม่เหล็กไฟฟ้าส่วนที่เป็นอนุภาคยังสามารถแยกออกเป็นอนุภาคที่มีประจุ(โปรตรอน บีตา อิเล็กตรอนเป็นต้น) และอนุภาคที่ไม่มีประจุ (นิวตรอน) เมื่อรังสีผ่านไปในเนื้อสสารจะเสียพลังงานในการชนกับอะตอมของธาตุต่างๆ ทำให้เกิดการกระตุ้นอะตอมหรือทำให้เกิดอะตอมแตกตัว ผลการเกิดอันตรกิริยาสามารถนำไปใช้ในการสร้างเครื่องมือวัดรังสีต่างๆการคำนวนและการออกแบบเครื่องกำบังรังสีตลอดจนการศึกษาอันตรายของรังสีต่อสิ่งมีชีวิตเป็นต้น</w:t>
      </w:r>
    </w:p>
    <w:p w14:paraId="00D254AD" w14:textId="77777777" w:rsidR="00837F82" w:rsidRPr="00B2778E" w:rsidRDefault="00837F82" w:rsidP="00837F82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ผลของรังสีต่อสิ่งมีชีวิต</w:t>
      </w:r>
    </w:p>
    <w:p w14:paraId="2007248D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รังสีที่แผ่ออกจากธาตุกัมมันตรังสีเมื่อผ่านเข้าไปในสิ่งมีชีวิตทั้งหลาย จะทำให้เกิดการแตกตัวเป็น</w:t>
      </w:r>
    </w:p>
    <w:p w14:paraId="4D11F570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ไอออนของอะตอมตามแนวทางที่รังสีผ่านไปทำให้เกิดผลเสียต่อสิ่งมีชีวิต 2 แบบ</w:t>
      </w:r>
    </w:p>
    <w:p w14:paraId="4501A237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1.ผลของรังสีที่มีต่อร่างกาย คือเกิดเป็นผื่นแดงขึ้นตามตัว ผมร่วง เซลล์ตาย เป็นแผลเปื่อย เกิด</w:t>
      </w:r>
    </w:p>
    <w:p w14:paraId="6AB8F5F0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เนื้อเส้นใยจำนวนมากที่ปอด เม็ดเลือดขาวมากผิดปรกติ เกิดต้อกระจกขึ้นที่ตาเป็นต้น</w:t>
      </w:r>
    </w:p>
    <w:p w14:paraId="54BFEFD9" w14:textId="77777777" w:rsidR="00837F82" w:rsidRPr="00B2778E" w:rsidRDefault="00837F82" w:rsidP="00837F82">
      <w:pPr>
        <w:pStyle w:val="ListParagraph"/>
        <w:ind w:left="99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2.ผลของรังสีที่เกี่ยวกับการสืบพันธ์ คือทำให้โครโมโซม เกิดการเปลี่ยนแปลงมีผลทำให้ลูกหลาน</w:t>
      </w:r>
    </w:p>
    <w:p w14:paraId="626134BE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เกิดเปลี่ยนลักษณะได้</w:t>
      </w:r>
    </w:p>
    <w:p w14:paraId="46313FDB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 xml:space="preserve">         -    การนำไปใช้ประโยชน์ ด้านนิวเคลียร์และรังสี</w:t>
      </w:r>
    </w:p>
    <w:p w14:paraId="6A6B7E70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ab/>
        <w:t xml:space="preserve">    สิ่งมีชีวิตต้องอาศัยพลังงานในการดำรงชีวิตและเพื่อความเป็นอยู่ที่ดี นับตั้งแตแรกเกิดจนถึงวินาทีสุดท้าย เช่นพลังงานจากแสงอาทิตย์ เชื้อเพลิงธรรมชาตินำไปใช้ประโยชน์ เช่นทำให้หลอดไฟฟ้าเกิดแสงสว่าง เกิดความร้อนหม้อหุงข้าว เกิดความเย็นที่ตู้เย็น    ส่วนพลังงานนิวเคลียร์มีทั้งคุณและโทษมหันต์ ในที่นี้จะกล่าวเฉพาะคุณประโยชน์พลังงานนิวเคลียร์สามารถนำมาใช้หลายด้านแม้แต่ในชีวิตประจำวันโดยที่เราอาจไม่รู้ตัว รังสีแกมม่าเป็นรูปแบบหนึ่งของพลังงานนิวเคลียร์ ฆ่าเชื้อโรคและถนอมอาหาร  ด้านเกษตร เช่นการปรับปรุงพันธ์ การกำจัดศัตรูพืช การผลิตสิ่งของที่ใช้ในชีวิตประจำวัน เช่นยาสีฟัน กระดาษ กระเบื้อง ยางรถยนต์ ใช้ด้านการแพทย์รักษาโรค</w:t>
      </w:r>
    </w:p>
    <w:p w14:paraId="38DE6C46" w14:textId="77777777" w:rsidR="00837F82" w:rsidRPr="00B2778E" w:rsidRDefault="00837F82" w:rsidP="00837F82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 xml:space="preserve">สามารถทราบถึงประเภทการขนส่งวัสดุกัมมันตรังสี การขนส่ง จะจำแนกวัสดุกัมมันตรังสีเป็น </w:t>
      </w:r>
    </w:p>
    <w:p w14:paraId="47EC8E40" w14:textId="77777777" w:rsidR="00837F82" w:rsidRPr="00B2778E" w:rsidRDefault="00837F82" w:rsidP="00837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 xml:space="preserve">2 ประเภทคือ </w:t>
      </w:r>
    </w:p>
    <w:p w14:paraId="5919F867" w14:textId="77777777" w:rsidR="00837F82" w:rsidRPr="00B2778E" w:rsidRDefault="00837F82" w:rsidP="00837F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1.รูปแบบพิเศษ หมายถึง วัสดุกัมมันตรังสีที่เป็นของแข็งที่ไม่สามารถแพร่กระจายได้ และวัสดุกัมมันตรังสีที่บรรจุในแค็ปซูลที่ปิดผนึกสนิท</w:t>
      </w:r>
    </w:p>
    <w:p w14:paraId="545B6860" w14:textId="77777777" w:rsidR="00837F82" w:rsidRPr="00B2778E" w:rsidRDefault="00837F82" w:rsidP="00837F82">
      <w:pPr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2.รูปแบบอื่นๆ</w:t>
      </w:r>
    </w:p>
    <w:p w14:paraId="4EC0EF4E" w14:textId="77777777" w:rsidR="00837F82" w:rsidRPr="00B2778E" w:rsidRDefault="00837F82" w:rsidP="00837F82">
      <w:pPr>
        <w:pStyle w:val="ListParagraph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สามารถทราบถึงกฎหมาย กฎกระทรวงและระเบียบความปลอดภัยทางรังสีและ สรุปหน้าที่ บทบาทของผู้รักษาความปลอดภัยทางรังสี โดยพระราชบัญญัติพลังงานนิวเคลียร์เพื่อสันติ 2559 มีวัตถุประสงค์เพื่อ ใช้บังคับแก่การดำเนินการเกี่ยวกับพลังงานนิวเคลียร์และรังสีในทางสันติ เพื่อให้เกิดความปลอดภัย ความมั่นคงปลอดภัยและการพิทักษ์ความปลอดภัย อย่างเพียงพอ ที่จะป้องกันอันตรายจากผลกระทบทางนิวเคลียร์และรังสีต่อประชาชนและสิ่งแวดล้อม</w:t>
      </w:r>
    </w:p>
    <w:p w14:paraId="51F4DB5F" w14:textId="77777777" w:rsidR="000F5FA4" w:rsidRPr="00B2778E" w:rsidRDefault="000F5FA4" w:rsidP="00837F82">
      <w:pPr>
        <w:rPr>
          <w:rFonts w:ascii="TH SarabunIT๙" w:hAnsi="TH SarabunIT๙" w:cs="TH SarabunIT๙"/>
          <w:sz w:val="32"/>
          <w:szCs w:val="32"/>
        </w:rPr>
      </w:pPr>
    </w:p>
    <w:p w14:paraId="39909F48" w14:textId="77777777" w:rsidR="000F5FA4" w:rsidRPr="00B2778E" w:rsidRDefault="000F5FA4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BD6CBB" w14:textId="77777777" w:rsidR="00837F82" w:rsidRPr="00B2778E" w:rsidRDefault="00837F82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010CEF" w14:textId="77777777" w:rsidR="00837F82" w:rsidRPr="00B2778E" w:rsidRDefault="00837F82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5A2636" w14:textId="77777777" w:rsidR="00837F82" w:rsidRPr="00B2778E" w:rsidRDefault="00837F82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78A2FC" w14:textId="77777777" w:rsidR="00837F82" w:rsidRPr="00B2778E" w:rsidRDefault="00837F82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116E52" w14:textId="77777777" w:rsidR="00837F82" w:rsidRPr="00B2778E" w:rsidRDefault="00837F82" w:rsidP="004127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82D717" w14:textId="2AB5F6CE" w:rsidR="0041276F" w:rsidRPr="00B2778E" w:rsidRDefault="0041276F" w:rsidP="00412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837F82" w:rsidRPr="00B2778E">
        <w:rPr>
          <w:rFonts w:ascii="TH SarabunIT๙" w:hAnsi="TH SarabunIT๙" w:cs="TH SarabunIT๙"/>
          <w:sz w:val="32"/>
          <w:szCs w:val="32"/>
          <w:cs/>
        </w:rPr>
        <w:t>4</w:t>
      </w:r>
      <w:r w:rsidRPr="00B2778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14:paraId="03CCDC25" w14:textId="1B785718" w:rsidR="0082103C" w:rsidRPr="00B2778E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2778E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6DD588A8" w14:textId="60DA7C42" w:rsidR="0082103C" w:rsidRPr="00B2778E" w:rsidRDefault="00837F82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สามารถนำไปใช้งานในขณะปฎิบัติการทดลองได้อย่างปลอดภัย</w:t>
      </w:r>
    </w:p>
    <w:p w14:paraId="33E87D08" w14:textId="45064F73" w:rsidR="0082103C" w:rsidRPr="00B2778E" w:rsidRDefault="00837F82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สามารถอธิบายหลักการทำงานและความอันตรายที่จะเกิดขึ้นได้ต่อผู้ปฎิบัติงาน</w:t>
      </w:r>
    </w:p>
    <w:p w14:paraId="79117A3D" w14:textId="0C0CDB3A" w:rsidR="0082103C" w:rsidRPr="00B2778E" w:rsidRDefault="00763299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สามารถรู้วิธีปฎิบัติเมื่อเกิดเหตุสุดวิสัยได้เบื้องต้น</w:t>
      </w:r>
    </w:p>
    <w:p w14:paraId="0C6975F8" w14:textId="68431ED8" w:rsidR="0082103C" w:rsidRPr="00B2778E" w:rsidRDefault="0082103C" w:rsidP="00454359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2778E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2778E">
        <w:rPr>
          <w:rFonts w:ascii="TH SarabunIT๙" w:hAnsi="TH SarabunIT๙" w:cs="TH SarabunIT๙"/>
          <w:sz w:val="32"/>
          <w:szCs w:val="32"/>
          <w:cs/>
        </w:rPr>
        <w:t>งาน/</w:t>
      </w:r>
      <w:r w:rsidRPr="00B2778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2778E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2778E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2CCAF5C" w14:textId="3EB011D3" w:rsidR="0041276F" w:rsidRPr="00B2778E" w:rsidRDefault="00763299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สามารถอธิบายให้บุคลากรทุกคนที่ทำงานและประชาชนทั่วไป ได้รับทราบถึงความปลอดภัยที่เกิดจากผลของรังสี</w:t>
      </w:r>
    </w:p>
    <w:p w14:paraId="59A965A1" w14:textId="444DA89B" w:rsidR="0082103C" w:rsidRPr="00B2778E" w:rsidRDefault="00AD270C" w:rsidP="00FB0250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สามารถทราบถึงกฎหมาย กฎกระทรวงและระเบียบความปลอดภัยทางรังสี</w:t>
      </w:r>
    </w:p>
    <w:p w14:paraId="724A2D61" w14:textId="22BBD1BC" w:rsidR="00AD270C" w:rsidRPr="00B2778E" w:rsidRDefault="00AD270C" w:rsidP="00FB0250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สามารถหาวิธีการกำจัดกากกัมมันตรังสีให้ถูกต้องและปลอดภัย</w:t>
      </w:r>
    </w:p>
    <w:p w14:paraId="1C109641" w14:textId="596E2DC7" w:rsidR="0082103C" w:rsidRDefault="0041276F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 w:rsidRPr="00AD270C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 w:rsidR="00AD270C" w:rsidRPr="00AD270C">
        <w:rPr>
          <w:rFonts w:ascii="TH SarabunIT๙" w:hAnsi="TH SarabunIT๙" w:cs="TH SarabunIT๙"/>
          <w:sz w:val="32"/>
          <w:szCs w:val="32"/>
          <w:cs/>
        </w:rPr>
        <w:t>รูปถ่าย</w:t>
      </w:r>
      <w:r w:rsidRPr="00AD270C">
        <w:rPr>
          <w:rFonts w:ascii="TH SarabunIT๙" w:hAnsi="TH SarabunIT๙" w:cs="TH SarabunIT๙"/>
          <w:sz w:val="32"/>
          <w:szCs w:val="32"/>
          <w:cs/>
        </w:rPr>
        <w:t xml:space="preserve">จากการเข้าประชุม/อบรมฯลฯ มาพร้อมนี้แล้ว </w:t>
      </w:r>
    </w:p>
    <w:p w14:paraId="745E26E3" w14:textId="032A1723" w:rsidR="00266FB6" w:rsidRPr="00AD270C" w:rsidRDefault="00266FB6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w:drawing>
          <wp:inline distT="0" distB="0" distL="0" distR="0" wp14:anchorId="5A965221" wp14:editId="49C22D37">
            <wp:extent cx="1093960" cy="1381125"/>
            <wp:effectExtent l="0" t="0" r="0" b="0"/>
            <wp:docPr id="2" name="Picture 2" descr="C:\Users\Administrator.SAKOL-PC\Contacts\Desktop\260749000_324567696076146_46262482849892465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AKOL-PC\Contacts\Desktop\260749000_324567696076146_462624828498924658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5" b="4776"/>
                    <a:stretch/>
                  </pic:blipFill>
                  <pic:spPr bwMode="auto">
                    <a:xfrm>
                      <a:off x="0" y="0"/>
                      <a:ext cx="1107396" cy="13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w:drawing>
          <wp:inline distT="0" distB="0" distL="0" distR="0" wp14:anchorId="127C144A" wp14:editId="198EDC19">
            <wp:extent cx="1084239" cy="1362075"/>
            <wp:effectExtent l="0" t="0" r="1905" b="0"/>
            <wp:docPr id="3" name="Picture 3" descr="C:\Users\Administrator.SAKOL-PC\Contacts\Desktop\262172025_227216609488669_356254880025101917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AKOL-PC\Contacts\Desktop\262172025_227216609488669_3562548800251019174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7"/>
                    <a:stretch/>
                  </pic:blipFill>
                  <pic:spPr bwMode="auto">
                    <a:xfrm>
                      <a:off x="0" y="0"/>
                      <a:ext cx="1112060" cy="13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w:drawing>
          <wp:inline distT="0" distB="0" distL="0" distR="0" wp14:anchorId="7DE3E4C6" wp14:editId="6889A545">
            <wp:extent cx="1076325" cy="1311771"/>
            <wp:effectExtent l="0" t="0" r="0" b="3175"/>
            <wp:docPr id="4" name="Picture 4" descr="C:\Users\Administrator.SAKOL-PC\Contacts\Desktop\263578027_615365073219000_80052290540241460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SAKOL-PC\Contacts\Desktop\263578027_615365073219000_800522905402414607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6"/>
                    <a:stretch/>
                  </pic:blipFill>
                  <pic:spPr bwMode="auto">
                    <a:xfrm>
                      <a:off x="0" y="0"/>
                      <a:ext cx="1106712" cy="13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F8FE7" w14:textId="5BACE568" w:rsidR="00122F98" w:rsidRPr="00AD270C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AD270C">
        <w:rPr>
          <w:rFonts w:ascii="TH SarabunIT๙" w:hAnsi="TH SarabunIT๙" w:cs="TH SarabunIT๙"/>
          <w:sz w:val="32"/>
          <w:szCs w:val="32"/>
          <w:cs/>
        </w:rPr>
        <w:tab/>
      </w:r>
      <w:r w:rsidRPr="00AD270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6193A1A6" w:rsidR="00122F98" w:rsidRDefault="004D2824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hint="cs"/>
          <w:noProof/>
          <w:cs/>
          <w:lang w:eastAsia="en-US"/>
        </w:rPr>
        <w:drawing>
          <wp:anchor distT="0" distB="0" distL="114300" distR="114300" simplePos="0" relativeHeight="251665408" behindDoc="0" locked="0" layoutInCell="1" allowOverlap="1" wp14:anchorId="38A46AE3" wp14:editId="58FEB4B0">
            <wp:simplePos x="0" y="0"/>
            <wp:positionH relativeFrom="page">
              <wp:posOffset>4152900</wp:posOffset>
            </wp:positionH>
            <wp:positionV relativeFrom="paragraph">
              <wp:posOffset>197485</wp:posOffset>
            </wp:positionV>
            <wp:extent cx="1532255" cy="333375"/>
            <wp:effectExtent l="0" t="0" r="0" b="9525"/>
            <wp:wrapTopAndBottom/>
            <wp:docPr id="5" name="Picture 5" descr="C:\Users\Administrator.SAKOL-PC\Contacts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AKOL-PC\Contacts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9" t="8112" r="64089" b="85446"/>
                    <a:stretch/>
                  </pic:blipFill>
                  <pic:spPr bwMode="auto">
                    <a:xfrm>
                      <a:off x="0" y="0"/>
                      <a:ext cx="153225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121FA0" w14:textId="298EAD1B" w:rsidR="00966276" w:rsidRPr="00AD270C" w:rsidRDefault="00966276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>.........................................................................................................</w:t>
      </w:r>
    </w:p>
    <w:p w14:paraId="3C03106D" w14:textId="35E704A2" w:rsidR="00122F98" w:rsidRDefault="00B2778E" w:rsidP="00B2778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662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66276">
        <w:rPr>
          <w:rFonts w:ascii="TH SarabunIT๙" w:hAnsi="TH SarabunIT๙" w:cs="TH SarabunIT๙"/>
          <w:sz w:val="32"/>
          <w:szCs w:val="32"/>
          <w:cs/>
        </w:rPr>
        <w:t>(</w:t>
      </w:r>
      <w:r w:rsidR="00966276">
        <w:rPr>
          <w:rFonts w:ascii="TH SarabunIT๙" w:hAnsi="TH SarabunIT๙" w:cs="TH SarabunIT๙" w:hint="cs"/>
          <w:sz w:val="32"/>
          <w:szCs w:val="32"/>
          <w:cs/>
        </w:rPr>
        <w:t xml:space="preserve">      สกล  บุญธรรม         </w:t>
      </w:r>
      <w:r w:rsidR="00122F98" w:rsidRPr="00AD2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5D491E00" w14:textId="7327A4FC" w:rsidR="00B2778E" w:rsidRPr="00B2778E" w:rsidRDefault="00B2778E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2778E">
        <w:rPr>
          <w:rFonts w:ascii="TH SarabunIT๙" w:hAnsi="TH SarabunIT๙" w:cs="TH SarabunIT๙"/>
          <w:sz w:val="32"/>
          <w:szCs w:val="32"/>
          <w:cs/>
        </w:rPr>
        <w:t>ตำแหน่ง ผู้ปฎิบัติงานวิทยาศาสตร์ชำนาญงาน</w:t>
      </w:r>
    </w:p>
    <w:p w14:paraId="77A1F89B" w14:textId="6B9F0D13" w:rsidR="00122F98" w:rsidRPr="00AD270C" w:rsidRDefault="00DC41D9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7 / ธันวาคม /2564</w:t>
      </w:r>
    </w:p>
    <w:p w14:paraId="493B2493" w14:textId="4AB35B09" w:rsidR="00FB0250" w:rsidRPr="00AD270C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AD270C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D27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AD270C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AD270C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AD270C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AD270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AD270C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AD270C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AD270C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AD270C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D2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AD270C" w:rsidRDefault="00FF0088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D2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6E15395" w14:textId="77777777" w:rsidR="00FB0250" w:rsidRPr="00837F82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37F82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1D6058E6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37F82">
        <w:rPr>
          <w:rFonts w:ascii="TH SarabunIT๙" w:hAnsi="TH SarabunIT๙" w:cs="TH SarabunIT๙"/>
          <w:sz w:val="32"/>
          <w:szCs w:val="32"/>
          <w:cs/>
        </w:rPr>
        <w:t>(</w:t>
      </w:r>
      <w:r w:rsidR="00966276">
        <w:rPr>
          <w:rFonts w:ascii="TH SarabunIT๙" w:hAnsi="TH SarabunIT๙" w:cs="TH SarabunIT๙" w:hint="cs"/>
          <w:sz w:val="32"/>
          <w:szCs w:val="32"/>
          <w:cs/>
        </w:rPr>
        <w:t>รศ.ดร.ชูพงษ์  ภาคภูมิ</w:t>
      </w:r>
      <w:r w:rsidRPr="00837F82">
        <w:rPr>
          <w:rFonts w:ascii="TH SarabunIT๙" w:hAnsi="TH SarabunIT๙" w:cs="TH SarabunIT๙"/>
          <w:sz w:val="32"/>
          <w:szCs w:val="32"/>
          <w:cs/>
        </w:rPr>
        <w:t>)</w:t>
      </w:r>
    </w:p>
    <w:p w14:paraId="051377DA" w14:textId="18EBFDBC" w:rsidR="00B2778E" w:rsidRPr="00B2778E" w:rsidRDefault="00B2778E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2778E">
        <w:rPr>
          <w:rFonts w:ascii="TH SarabunIT๙" w:hAnsi="TH SarabunIT๙" w:cs="TH SarabunIT๙"/>
          <w:sz w:val="32"/>
          <w:szCs w:val="32"/>
          <w:cs/>
        </w:rPr>
        <w:t>ประธานอาจารย์ผู้รับผิดชอบหลักสูตรวิทยาศาสตรบัณฑิต สาขาวิชาฟิสิกส์ประยุกต์</w:t>
      </w:r>
    </w:p>
    <w:p w14:paraId="0C5FF0B6" w14:textId="29845378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37F82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3CD2CFA1" w14:textId="77777777" w:rsidR="00B2778E" w:rsidRPr="00837F82" w:rsidRDefault="00B2778E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396304C" w14:textId="77777777" w:rsidR="004D2824" w:rsidRDefault="004D2824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5D817C07" w14:textId="77777777" w:rsidR="000B4490" w:rsidRPr="00837F82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837F82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837F82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837F82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837F82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837F82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837F82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837F82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837F82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837F82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4663"/>
    <w:multiLevelType w:val="hybridMultilevel"/>
    <w:tmpl w:val="6E8C5538"/>
    <w:lvl w:ilvl="0" w:tplc="09485FD2">
      <w:start w:val="8"/>
      <w:numFmt w:val="bullet"/>
      <w:lvlText w:val="-"/>
      <w:lvlJc w:val="left"/>
      <w:pPr>
        <w:ind w:left="99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2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0"/>
    <w:rsid w:val="00015A4B"/>
    <w:rsid w:val="00024799"/>
    <w:rsid w:val="00046698"/>
    <w:rsid w:val="00062BFA"/>
    <w:rsid w:val="000B4490"/>
    <w:rsid w:val="000C5241"/>
    <w:rsid w:val="000D1BAD"/>
    <w:rsid w:val="000F5FA4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1F15FF"/>
    <w:rsid w:val="0020332F"/>
    <w:rsid w:val="00234836"/>
    <w:rsid w:val="0024048A"/>
    <w:rsid w:val="00266FB6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A0A55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D2824"/>
    <w:rsid w:val="004E2FE3"/>
    <w:rsid w:val="004F12A3"/>
    <w:rsid w:val="00513233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53AC9"/>
    <w:rsid w:val="00763299"/>
    <w:rsid w:val="007B1373"/>
    <w:rsid w:val="007D0E1F"/>
    <w:rsid w:val="007D6C58"/>
    <w:rsid w:val="007E45EB"/>
    <w:rsid w:val="0081150C"/>
    <w:rsid w:val="008200CD"/>
    <w:rsid w:val="0082103C"/>
    <w:rsid w:val="00834756"/>
    <w:rsid w:val="00837F82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4C01"/>
    <w:rsid w:val="00932B30"/>
    <w:rsid w:val="00942385"/>
    <w:rsid w:val="0094528B"/>
    <w:rsid w:val="00966276"/>
    <w:rsid w:val="00995595"/>
    <w:rsid w:val="009A3817"/>
    <w:rsid w:val="009C3EE1"/>
    <w:rsid w:val="009D3B67"/>
    <w:rsid w:val="009E2BC1"/>
    <w:rsid w:val="009E3D6E"/>
    <w:rsid w:val="00A316B2"/>
    <w:rsid w:val="00AC3B1E"/>
    <w:rsid w:val="00AD270C"/>
    <w:rsid w:val="00AE0BA0"/>
    <w:rsid w:val="00AE4325"/>
    <w:rsid w:val="00AE5AC3"/>
    <w:rsid w:val="00B00A39"/>
    <w:rsid w:val="00B2778E"/>
    <w:rsid w:val="00B309BC"/>
    <w:rsid w:val="00B33674"/>
    <w:rsid w:val="00B44EC8"/>
    <w:rsid w:val="00B554B7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D05EDC"/>
    <w:rsid w:val="00D13828"/>
    <w:rsid w:val="00D36B10"/>
    <w:rsid w:val="00D431EB"/>
    <w:rsid w:val="00D45F43"/>
    <w:rsid w:val="00DA6520"/>
    <w:rsid w:val="00DC41D9"/>
    <w:rsid w:val="00DC46EA"/>
    <w:rsid w:val="00DF3132"/>
    <w:rsid w:val="00E0324E"/>
    <w:rsid w:val="00E21DF5"/>
    <w:rsid w:val="00E37390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1B78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Administrator</cp:lastModifiedBy>
  <cp:revision>10</cp:revision>
  <cp:lastPrinted>2021-12-07T07:27:00Z</cp:lastPrinted>
  <dcterms:created xsi:type="dcterms:W3CDTF">2021-12-07T06:42:00Z</dcterms:created>
  <dcterms:modified xsi:type="dcterms:W3CDTF">2021-12-07T08:06:00Z</dcterms:modified>
</cp:coreProperties>
</file>